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color w:val="000000" w:themeColor="text1"/>
          <w:sz w:val="23"/>
          <w:szCs w:val="23"/>
          <w:lang w:val="kk-KZ"/>
        </w:rPr>
        <w:t>Техническая спецификация на поставку товаров</w:t>
      </w:r>
    </w:p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sz w:val="23"/>
          <w:szCs w:val="23"/>
          <w:lang w:val="kk-KZ"/>
        </w:rPr>
        <w:t xml:space="preserve">Покупатель </w:t>
      </w:r>
      <w:r w:rsidRPr="00925BDD">
        <w:rPr>
          <w:b/>
          <w:color w:val="000000" w:themeColor="text1"/>
          <w:sz w:val="23"/>
          <w:szCs w:val="23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2268"/>
        <w:gridCol w:w="4820"/>
      </w:tblGrid>
      <w:tr w:rsidR="00B54F9E" w:rsidRPr="00925BDD" w:rsidTr="00925BDD">
        <w:trPr>
          <w:trHeight w:val="644"/>
        </w:trPr>
        <w:tc>
          <w:tcPr>
            <w:tcW w:w="53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275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2268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4820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6C160F" w:rsidRPr="00925BDD" w:rsidTr="00925BDD">
        <w:trPr>
          <w:trHeight w:val="237"/>
        </w:trPr>
        <w:tc>
          <w:tcPr>
            <w:tcW w:w="533" w:type="dxa"/>
            <w:vAlign w:val="center"/>
          </w:tcPr>
          <w:p w:rsidR="006C160F" w:rsidRPr="00C06B4A" w:rsidRDefault="006C160F" w:rsidP="006C16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F" w:rsidRPr="00830BEF" w:rsidRDefault="006C160F" w:rsidP="006C160F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231923.300.0001</w:t>
            </w:r>
            <w:r>
              <w:rPr>
                <w:sz w:val="19"/>
                <w:szCs w:val="19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F" w:rsidRPr="00830BEF" w:rsidRDefault="006C160F" w:rsidP="006C160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2100322</w:t>
            </w:r>
            <w:r>
              <w:rPr>
                <w:sz w:val="19"/>
                <w:szCs w:val="19"/>
              </w:rPr>
              <w:t>42</w:t>
            </w:r>
          </w:p>
        </w:tc>
        <w:tc>
          <w:tcPr>
            <w:tcW w:w="2268" w:type="dxa"/>
            <w:vAlign w:val="center"/>
          </w:tcPr>
          <w:p w:rsidR="006C160F" w:rsidRDefault="006C160F" w:rsidP="006C160F">
            <w:pPr>
              <w:rPr>
                <w:color w:val="000000"/>
              </w:rPr>
            </w:pPr>
          </w:p>
          <w:p w:rsidR="006C160F" w:rsidRDefault="006C160F" w:rsidP="006C160F">
            <w:pPr>
              <w:rPr>
                <w:color w:val="000000"/>
              </w:rPr>
            </w:pPr>
            <w:r>
              <w:rPr>
                <w:color w:val="000000"/>
              </w:rPr>
              <w:t>Бюретка</w:t>
            </w:r>
          </w:p>
          <w:p w:rsidR="006C160F" w:rsidRPr="00C06B4A" w:rsidRDefault="006C160F" w:rsidP="006C160F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820" w:type="dxa"/>
          </w:tcPr>
          <w:p w:rsidR="008016AA" w:rsidRPr="008016AA" w:rsidRDefault="008016AA" w:rsidP="00801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8016AA">
              <w:rPr>
                <w:rFonts w:eastAsiaTheme="minorHAnsi"/>
                <w:color w:val="000000"/>
                <w:lang w:val="kk-KZ" w:eastAsia="en-US"/>
              </w:rPr>
              <w:t>Бюретка предназначена для точного отмеривания  небольших количеств</w:t>
            </w:r>
            <w:r w:rsidR="0061785B">
              <w:rPr>
                <w:rFonts w:eastAsiaTheme="minorHAnsi"/>
                <w:color w:val="000000"/>
                <w:lang w:val="kk-KZ" w:eastAsia="en-US"/>
              </w:rPr>
              <w:t xml:space="preserve"> </w:t>
            </w:r>
            <w:bookmarkStart w:id="0" w:name="_GoBack"/>
            <w:bookmarkEnd w:id="0"/>
            <w:r w:rsidRPr="008016AA">
              <w:rPr>
                <w:rFonts w:eastAsiaTheme="minorHAnsi"/>
                <w:color w:val="000000"/>
                <w:lang w:val="kk-KZ" w:eastAsia="en-US"/>
              </w:rPr>
              <w:t>жидкости и титрования.</w:t>
            </w:r>
          </w:p>
          <w:p w:rsidR="008016AA" w:rsidRPr="008016AA" w:rsidRDefault="008016AA" w:rsidP="00801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8016AA">
              <w:rPr>
                <w:rFonts w:eastAsiaTheme="minorHAnsi"/>
                <w:color w:val="000000"/>
                <w:lang w:val="kk-KZ" w:eastAsia="en-US"/>
              </w:rPr>
              <w:t>Технические характеристики:</w:t>
            </w:r>
          </w:p>
          <w:p w:rsidR="008016AA" w:rsidRPr="008016AA" w:rsidRDefault="008016AA" w:rsidP="00801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8016AA">
              <w:rPr>
                <w:rFonts w:eastAsiaTheme="minorHAnsi"/>
                <w:color w:val="000000"/>
                <w:lang w:val="kk-KZ" w:eastAsia="en-US"/>
              </w:rPr>
              <w:t>Вид - с одноходовым краном;</w:t>
            </w:r>
          </w:p>
          <w:p w:rsidR="008016AA" w:rsidRPr="008016AA" w:rsidRDefault="008016AA" w:rsidP="00801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8016AA">
              <w:rPr>
                <w:rFonts w:eastAsiaTheme="minorHAnsi"/>
                <w:color w:val="000000"/>
                <w:lang w:val="kk-KZ" w:eastAsia="en-US"/>
              </w:rPr>
              <w:t>Тип - 1;</w:t>
            </w:r>
          </w:p>
          <w:p w:rsidR="008016AA" w:rsidRPr="008016AA" w:rsidRDefault="008016AA" w:rsidP="00801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8016AA">
              <w:rPr>
                <w:rFonts w:eastAsiaTheme="minorHAnsi"/>
                <w:color w:val="000000"/>
                <w:lang w:val="kk-KZ" w:eastAsia="en-US"/>
              </w:rPr>
              <w:t>Исполнение - 1;</w:t>
            </w:r>
          </w:p>
          <w:p w:rsidR="008016AA" w:rsidRPr="008016AA" w:rsidRDefault="008016AA" w:rsidP="00801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8016AA">
              <w:rPr>
                <w:rFonts w:eastAsiaTheme="minorHAnsi"/>
                <w:color w:val="000000"/>
                <w:lang w:val="kk-KZ" w:eastAsia="en-US"/>
              </w:rPr>
              <w:t>Класс точности - 2;</w:t>
            </w:r>
          </w:p>
          <w:p w:rsidR="008016AA" w:rsidRPr="008016AA" w:rsidRDefault="008016AA" w:rsidP="00801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8016AA">
              <w:rPr>
                <w:rFonts w:eastAsiaTheme="minorHAnsi"/>
                <w:color w:val="000000"/>
                <w:lang w:val="kk-KZ" w:eastAsia="en-US"/>
              </w:rPr>
              <w:t>Номинальная вместимость, мл - 10;</w:t>
            </w:r>
          </w:p>
          <w:p w:rsidR="008016AA" w:rsidRPr="008016AA" w:rsidRDefault="008016AA" w:rsidP="00801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8016AA">
              <w:rPr>
                <w:rFonts w:eastAsiaTheme="minorHAnsi"/>
                <w:color w:val="000000"/>
                <w:lang w:val="kk-KZ" w:eastAsia="en-US"/>
              </w:rPr>
              <w:t>Цена деления, мл - 0,05;</w:t>
            </w:r>
          </w:p>
          <w:p w:rsidR="006C160F" w:rsidRPr="008016AA" w:rsidRDefault="008016AA" w:rsidP="008016AA">
            <w:pPr>
              <w:autoSpaceDE w:val="0"/>
              <w:autoSpaceDN w:val="0"/>
              <w:jc w:val="both"/>
              <w:rPr>
                <w:bCs/>
              </w:rPr>
            </w:pPr>
            <w:r w:rsidRPr="008016AA">
              <w:rPr>
                <w:rFonts w:eastAsiaTheme="minorHAnsi"/>
                <w:color w:val="000000"/>
                <w:lang w:val="kk-KZ" w:eastAsia="en-US"/>
              </w:rPr>
              <w:t>Нормативно-технический документ - ГОСТ 29251-91</w:t>
            </w:r>
            <w:r w:rsidR="006C160F" w:rsidRPr="008016AA">
              <w:t>.</w:t>
            </w:r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</w:rPr>
        <w:t>ТРЕБОВАНИЕ К ЗАКУПКЕ СПОСОБОМ ОТКРЫТОГО ТЕНДЕРА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1) Представление гарантии на качество предлагаемых товаров (</w:t>
      </w:r>
      <w:r w:rsidRPr="00925BDD">
        <w:rPr>
          <w:bCs/>
          <w:i/>
          <w:sz w:val="23"/>
          <w:szCs w:val="23"/>
        </w:rPr>
        <w:t>если применимо</w:t>
      </w:r>
      <w:r w:rsidRPr="00925BDD">
        <w:rPr>
          <w:bCs/>
          <w:sz w:val="23"/>
          <w:szCs w:val="23"/>
        </w:rPr>
        <w:t>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Срок гарантии в месяцах: __________________________________________________________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925BDD" w:rsidRDefault="00B54F9E" w:rsidP="00B54F9E">
      <w:pPr>
        <w:jc w:val="both"/>
        <w:rPr>
          <w:bCs/>
          <w:i/>
          <w:sz w:val="23"/>
          <w:szCs w:val="23"/>
        </w:rPr>
      </w:pPr>
      <w:r w:rsidRPr="00925BDD">
        <w:rPr>
          <w:bCs/>
          <w:i/>
          <w:sz w:val="23"/>
          <w:szCs w:val="23"/>
        </w:rPr>
        <w:t xml:space="preserve">Пример: (Требования по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925BDD">
        <w:rPr>
          <w:bCs/>
          <w:i/>
          <w:sz w:val="23"/>
          <w:szCs w:val="23"/>
        </w:rPr>
        <w:t>нужное подчеркнуть</w:t>
      </w:r>
      <w:r w:rsidRPr="00925BDD">
        <w:rPr>
          <w:bCs/>
          <w:sz w:val="23"/>
          <w:szCs w:val="23"/>
        </w:rPr>
        <w:t>):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925BDD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925BDD">
        <w:rPr>
          <w:rFonts w:ascii="Times New Roman" w:hAnsi="Times New Roman"/>
          <w:bCs/>
          <w:sz w:val="23"/>
          <w:szCs w:val="23"/>
        </w:rPr>
        <w:t>В</w:t>
      </w:r>
      <w:proofErr w:type="gramEnd"/>
      <w:r w:rsidRPr="00925BDD">
        <w:rPr>
          <w:rFonts w:ascii="Times New Roman" w:hAnsi="Times New Roman"/>
          <w:bCs/>
          <w:sz w:val="23"/>
          <w:szCs w:val="23"/>
        </w:rPr>
        <w:t xml:space="preserve"> данном разделе указывается дополнительные требования к поставке товаров. Пример: </w:t>
      </w:r>
      <w:r w:rsidRPr="00925BDD">
        <w:rPr>
          <w:rFonts w:ascii="Times New Roman" w:hAnsi="Times New Roman" w:cs="Times New Roman"/>
          <w:sz w:val="23"/>
          <w:szCs w:val="23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i/>
          <w:sz w:val="23"/>
          <w:szCs w:val="23"/>
        </w:rPr>
      </w:pPr>
      <w:r w:rsidRPr="00925BDD">
        <w:rPr>
          <w:bCs/>
          <w:sz w:val="23"/>
          <w:szCs w:val="23"/>
        </w:rPr>
        <w:t xml:space="preserve">Приложение: </w:t>
      </w:r>
      <w:r w:rsidRPr="00925BDD">
        <w:rPr>
          <w:bCs/>
          <w:i/>
          <w:sz w:val="23"/>
          <w:szCs w:val="23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925BDD">
        <w:rPr>
          <w:i/>
          <w:sz w:val="23"/>
          <w:szCs w:val="23"/>
        </w:rPr>
        <w:t>просный лист к технической спецификации прилагается, количество листов)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B54F9E" w:rsidRDefault="00525D26" w:rsidP="00B54F9E">
      <w:pPr>
        <w:ind w:firstLine="400"/>
        <w:jc w:val="both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  <w:lang w:val="kk-KZ"/>
        </w:rPr>
        <w:t>Директор</w:t>
      </w:r>
      <w:r w:rsidR="00B54F9E" w:rsidRPr="00925BDD">
        <w:rPr>
          <w:b/>
          <w:bCs/>
          <w:sz w:val="23"/>
          <w:szCs w:val="23"/>
        </w:rPr>
        <w:t xml:space="preserve"> ДМТС</w:t>
      </w:r>
      <w:r w:rsidRPr="00925BDD">
        <w:rPr>
          <w:b/>
          <w:bCs/>
          <w:sz w:val="23"/>
          <w:szCs w:val="23"/>
          <w:lang w:val="kk-KZ"/>
        </w:rPr>
        <w:t xml:space="preserve">       </w:t>
      </w:r>
      <w:r w:rsidRPr="00925BDD">
        <w:rPr>
          <w:b/>
          <w:bCs/>
          <w:sz w:val="23"/>
          <w:szCs w:val="23"/>
        </w:rPr>
        <w:t>_____________________ Давлеткильдеев Р.И.</w:t>
      </w:r>
    </w:p>
    <w:p w:rsidR="00C06B4A" w:rsidRPr="00925BDD" w:rsidRDefault="00C06B4A" w:rsidP="00B54F9E">
      <w:pPr>
        <w:ind w:firstLine="400"/>
        <w:jc w:val="both"/>
        <w:rPr>
          <w:b/>
          <w:bCs/>
          <w:sz w:val="23"/>
          <w:szCs w:val="23"/>
        </w:rPr>
      </w:pPr>
    </w:p>
    <w:p w:rsidR="007F3CFE" w:rsidRDefault="00525D26" w:rsidP="00C06B4A">
      <w:pPr>
        <w:ind w:firstLine="400"/>
        <w:jc w:val="both"/>
      </w:pPr>
      <w:r w:rsidRPr="00925BDD">
        <w:rPr>
          <w:b/>
          <w:bCs/>
          <w:sz w:val="23"/>
          <w:szCs w:val="23"/>
        </w:rPr>
        <w:t>Директор ДГП          _____________________ Турумбетов С.Т.</w:t>
      </w:r>
    </w:p>
    <w:sectPr w:rsidR="007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1E2862"/>
    <w:rsid w:val="003537C5"/>
    <w:rsid w:val="00375C6C"/>
    <w:rsid w:val="0041758C"/>
    <w:rsid w:val="00525D26"/>
    <w:rsid w:val="005F69B0"/>
    <w:rsid w:val="0061785B"/>
    <w:rsid w:val="006874AE"/>
    <w:rsid w:val="006C160F"/>
    <w:rsid w:val="00734389"/>
    <w:rsid w:val="007F3CFE"/>
    <w:rsid w:val="008016AA"/>
    <w:rsid w:val="00916F77"/>
    <w:rsid w:val="00925BDD"/>
    <w:rsid w:val="009B706E"/>
    <w:rsid w:val="00A31347"/>
    <w:rsid w:val="00B22895"/>
    <w:rsid w:val="00B54F9E"/>
    <w:rsid w:val="00C06B4A"/>
    <w:rsid w:val="00CB7CB7"/>
    <w:rsid w:val="00D856A2"/>
    <w:rsid w:val="00E2666A"/>
    <w:rsid w:val="00EE33BC"/>
    <w:rsid w:val="00F61C54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B8B8-1C0A-4274-A35C-E10CB7CA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Бекмагамбетов Арман Арыстанбаевич</cp:lastModifiedBy>
  <cp:revision>7</cp:revision>
  <dcterms:created xsi:type="dcterms:W3CDTF">2018-06-29T05:08:00Z</dcterms:created>
  <dcterms:modified xsi:type="dcterms:W3CDTF">2018-10-11T05:54:00Z</dcterms:modified>
</cp:coreProperties>
</file>